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sz w:val="24"/>
          <w:szCs w:val="24"/>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sz w:val="28"/>
          <w:szCs w:val="28"/>
        </w:rPr>
      </w:pPr>
      <w:bookmarkStart w:id="0" w:name="_GoBack"/>
      <w:r>
        <w:rPr>
          <w:rFonts w:hint="default" w:ascii="Times New Roman" w:hAnsi="Times New Roman" w:cs="Times New Roman"/>
          <w:sz w:val="28"/>
          <w:szCs w:val="28"/>
        </w:rPr>
        <w:t>КОДЕКС</w:t>
      </w:r>
    </w:p>
    <w:p>
      <w:pPr>
        <w:pStyle w:val="8"/>
        <w:keepNext w:val="0"/>
        <w:keepLines w:val="0"/>
        <w:pageBreakBefore w:val="0"/>
        <w:widowControl w:val="0"/>
        <w:kinsoku/>
        <w:wordWrap/>
        <w:overflowPunct/>
        <w:topLinePunct w:val="0"/>
        <w:autoSpaceDE w:val="0"/>
        <w:autoSpaceDN w:val="0"/>
        <w:bidi w:val="0"/>
        <w:adjustRightInd/>
        <w:snapToGrid/>
        <w:jc w:val="center"/>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ЭТИКИ И СЛУЖЕБНОГО ПОВЕДЕНИЯ РАБОТНИКОВ </w:t>
      </w:r>
    </w:p>
    <w:bookmarkEnd w:id="0"/>
    <w:p>
      <w:pPr>
        <w:pStyle w:val="8"/>
        <w:keepNext w:val="0"/>
        <w:keepLines w:val="0"/>
        <w:pageBreakBefore w:val="0"/>
        <w:widowControl w:val="0"/>
        <w:kinsoku/>
        <w:wordWrap/>
        <w:overflowPunct/>
        <w:topLinePunct w:val="0"/>
        <w:autoSpaceDE w:val="0"/>
        <w:autoSpaceDN w:val="0"/>
        <w:bidi w:val="0"/>
        <w:adjustRightInd/>
        <w:snapToGrid/>
        <w:jc w:val="center"/>
        <w:textAlignment w:val="auto"/>
        <w:outlineLvl w:val="0"/>
        <w:rPr>
          <w:rFonts w:hint="default" w:ascii="Times New Roman" w:hAnsi="Times New Roman" w:cs="Times New Roman"/>
          <w:sz w:val="28"/>
          <w:szCs w:val="28"/>
        </w:rPr>
      </w:pPr>
      <w:r>
        <w:rPr>
          <w:rFonts w:hint="default" w:ascii="Times New Roman" w:hAnsi="Times New Roman" w:cs="Times New Roman"/>
          <w:b/>
          <w:sz w:val="28"/>
          <w:szCs w:val="28"/>
        </w:rPr>
        <w:t>АО «СЗЦДМ»</w:t>
      </w:r>
    </w:p>
    <w:p>
      <w:pPr>
        <w:pStyle w:val="8"/>
        <w:keepNext w:val="0"/>
        <w:keepLines w:val="0"/>
        <w:pageBreakBefore w:val="0"/>
        <w:widowControl w:val="0"/>
        <w:kinsoku/>
        <w:wordWrap/>
        <w:overflowPunct/>
        <w:topLinePunct w:val="0"/>
        <w:autoSpaceDE w:val="0"/>
        <w:autoSpaceDN w:val="0"/>
        <w:bidi w:val="0"/>
        <w:adjustRightInd/>
        <w:snapToGrid/>
        <w:jc w:val="center"/>
        <w:textAlignment w:val="auto"/>
        <w:outlineLvl w:val="0"/>
        <w:rPr>
          <w:rFonts w:hint="default" w:ascii="Times New Roman" w:hAnsi="Times New Roman" w:cs="Times New Roman"/>
          <w:sz w:val="24"/>
          <w:szCs w:val="24"/>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I. Общие положения</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rPr>
        <w:t xml:space="preserve">1.1. Настоящий Кодекс этики и служебного поведения работников </w:t>
      </w:r>
      <w:r>
        <w:rPr>
          <w:rFonts w:hint="default" w:ascii="Times New Roman" w:hAnsi="Times New Roman" w:cs="Times New Roman"/>
          <w:color w:val="auto"/>
          <w:sz w:val="24"/>
          <w:szCs w:val="24"/>
          <w:lang w:val="ru-RU"/>
        </w:rPr>
        <w:t>АО «СЗЦДМ»</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(далее - Общество) </w:t>
      </w:r>
      <w:r>
        <w:rPr>
          <w:rFonts w:hint="default" w:ascii="Times New Roman" w:hAnsi="Times New Roman" w:cs="Times New Roman"/>
          <w:color w:val="auto"/>
          <w:sz w:val="24"/>
          <w:szCs w:val="24"/>
        </w:rPr>
        <w:t>включает в себя обязательные для соблюдения работниками</w:t>
      </w:r>
      <w:r>
        <w:rPr>
          <w:rFonts w:hint="default" w:ascii="Times New Roman" w:hAnsi="Times New Roman" w:cs="Times New Roman"/>
          <w:color w:val="auto"/>
          <w:sz w:val="24"/>
          <w:szCs w:val="24"/>
          <w:lang w:val="ru-RU"/>
        </w:rPr>
        <w:t xml:space="preserve"> Общества </w:t>
      </w:r>
      <w:r>
        <w:rPr>
          <w:rFonts w:hint="default" w:ascii="Times New Roman" w:hAnsi="Times New Roman" w:cs="Times New Roman"/>
          <w:color w:val="auto"/>
          <w:sz w:val="24"/>
          <w:szCs w:val="24"/>
        </w:rPr>
        <w:t xml:space="preserve">  основные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\l"P45"</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принципы</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и правила служебного поведения, а также определяет этические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\l"P120"</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правила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для работников </w:t>
      </w:r>
      <w:r>
        <w:rPr>
          <w:rFonts w:hint="default" w:ascii="Times New Roman" w:hAnsi="Times New Roman" w:cs="Times New Roman"/>
          <w:color w:val="auto"/>
          <w:sz w:val="24"/>
          <w:szCs w:val="24"/>
          <w:lang w:val="ru-RU"/>
        </w:rPr>
        <w:t>Общества</w:t>
      </w:r>
      <w:r>
        <w:rPr>
          <w:rFonts w:hint="default" w:ascii="Times New Roman" w:hAnsi="Times New Roman" w:cs="Times New Roman"/>
          <w:color w:val="auto"/>
          <w:sz w:val="24"/>
          <w:szCs w:val="24"/>
        </w:rPr>
        <w:t xml:space="preserve"> в целях надлежащего исполнения ими своих трудовых обязанностей, укреп</w:t>
      </w:r>
      <w:r>
        <w:rPr>
          <w:rFonts w:hint="default" w:ascii="Times New Roman" w:hAnsi="Times New Roman" w:cs="Times New Roman"/>
          <w:sz w:val="24"/>
          <w:szCs w:val="24"/>
        </w:rPr>
        <w:t xml:space="preserve">ления авторитета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доверия и уважительного отношения граждан к нему.</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1.2. Кодекс разработан в соответствии с положениями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"consultantplus://offline/ref=E89027671671EF84AFB7D93C94E2497051B84CD0E352CBF8CA7C0E5BF1AA816113983BC087226484DC7ACAAAl5O"</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Конституции</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Российской Федерации, Федерального закона от 25 декабря 2008 г. N 273-ФЗ "О противоде</w:t>
      </w:r>
      <w:r>
        <w:rPr>
          <w:rFonts w:hint="default" w:ascii="Times New Roman" w:hAnsi="Times New Roman" w:cs="Times New Roman"/>
          <w:sz w:val="24"/>
          <w:szCs w:val="24"/>
        </w:rPr>
        <w:t xml:space="preserve">йствии коррупции", а также иных федеральных законов, нормативных правовых актов Президента Российской Федерации, Правительства Российской Федерации, других нормативных правовых актов Российской Федерации, внутренних </w:t>
      </w:r>
      <w:r>
        <w:rPr>
          <w:rFonts w:hint="default" w:ascii="Times New Roman" w:hAnsi="Times New Roman" w:cs="Times New Roman"/>
          <w:sz w:val="24"/>
          <w:szCs w:val="24"/>
          <w:lang w:val="ru-RU"/>
        </w:rPr>
        <w:t xml:space="preserve">локальных </w:t>
      </w:r>
      <w:r>
        <w:rPr>
          <w:rFonts w:hint="default" w:ascii="Times New Roman" w:hAnsi="Times New Roman" w:cs="Times New Roman"/>
          <w:sz w:val="24"/>
          <w:szCs w:val="24"/>
        </w:rPr>
        <w:t xml:space="preserve">документов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1.3. В ходе исполнения своих трудовых обязанностей работникам </w:t>
      </w:r>
      <w:r>
        <w:rPr>
          <w:rFonts w:hint="default" w:ascii="Times New Roman" w:hAnsi="Times New Roman" w:cs="Times New Roman"/>
          <w:sz w:val="24"/>
          <w:szCs w:val="24"/>
          <w:lang w:val="ru-RU"/>
        </w:rPr>
        <w:t xml:space="preserve">Общества </w:t>
      </w:r>
      <w:r>
        <w:rPr>
          <w:rFonts w:hint="default" w:ascii="Times New Roman" w:hAnsi="Times New Roman" w:cs="Times New Roman"/>
          <w:sz w:val="24"/>
          <w:szCs w:val="24"/>
        </w:rPr>
        <w:t>надлежит руководствоваться принципами и правилами, установленными Кодексом.</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Каждый работник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должен принимать все необходимые меры для соблюдения положений Кодекса.</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Знание и соблюдение работниками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положений Кодекса является одним из критериев оценки качества их профессиональной деятельности и соблюдения ими требований к служебному поведению.</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Каждый гражданин вправе ожидать от работника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в отношениях с ним поведения, соответствующего положениям Кодекса.</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1.4. Ознакомление работников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с Кодексом производится при приеме на работу в порядке, преду</w:t>
      </w:r>
      <w:r>
        <w:rPr>
          <w:rFonts w:hint="default" w:ascii="Times New Roman" w:hAnsi="Times New Roman" w:cs="Times New Roman"/>
          <w:color w:val="auto"/>
          <w:sz w:val="24"/>
          <w:szCs w:val="24"/>
        </w:rPr>
        <w:t xml:space="preserve">смотренном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"consultantplus://offline/ref=E89027671671EF84AFB7D93C94E2497050B849D3EB039CFA9B29005EF9FADB7105D136C39B2269CE8F3E9DA973E358D0D49D36E5CDAAl4O"</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третьей</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Трудового кодекса Российской Федерации.</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1.5. Настоящий Кодекс подлежит опубликованию на официальном сайте </w:t>
      </w:r>
      <w:r>
        <w:rPr>
          <w:rFonts w:hint="default" w:ascii="Times New Roman" w:hAnsi="Times New Roman" w:cs="Times New Roman"/>
          <w:sz w:val="24"/>
          <w:szCs w:val="24"/>
          <w:lang w:val="ru-RU"/>
        </w:rPr>
        <w:t xml:space="preserve">Общества </w:t>
      </w:r>
      <w:r>
        <w:rPr>
          <w:rFonts w:hint="default" w:ascii="Times New Roman" w:hAnsi="Times New Roman" w:cs="Times New Roman"/>
          <w:sz w:val="24"/>
          <w:szCs w:val="24"/>
        </w:rPr>
        <w:t>в информационно-телекоммуникационной сети Интернет.</w:t>
      </w:r>
    </w:p>
    <w:p>
      <w:pPr>
        <w:pStyle w:val="6"/>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szCs w:val="24"/>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II. Основные понятия</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2.1. Для целей Кодекса используются следующие понятия:</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работники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 лица, состоящие в трудовых отношениях с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ом;</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личная заинтересованность работника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Pr>
          <w:rFonts w:hint="default" w:ascii="Times New Roman" w:hAnsi="Times New Roman" w:cs="Times New Roman"/>
          <w:sz w:val="24"/>
          <w:szCs w:val="24"/>
          <w:lang w:val="ru-RU"/>
        </w:rPr>
        <w:t xml:space="preserve">Общества </w:t>
      </w:r>
      <w:r>
        <w:rPr>
          <w:rFonts w:hint="default" w:ascii="Times New Roman" w:hAnsi="Times New Roman" w:cs="Times New Roman"/>
          <w:sz w:val="24"/>
          <w:szCs w:val="24"/>
        </w:rPr>
        <w:t>и (или) лица, состоящие с ним в близком родстве или свойстве, связаны имущественными, корпоративными или иными близкими отношениями;</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конфликт интересов - ситуация, при которой личная заинтересованность (прямая или косвенная) работника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влияет или может повлиять на надлежащее, объективное и беспристрастное исполнение им трудовых обязанностей;</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требования к служебному поведению - ограничения и запреты, требования о предотвращении или урегулировании конфликта интересов, об исполнении обязанностей, установленные в отношении работника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в соответствии с замещаемой им должностью </w:t>
      </w:r>
      <w:r>
        <w:rPr>
          <w:rFonts w:hint="default" w:ascii="Times New Roman" w:hAnsi="Times New Roman" w:cs="Times New Roman"/>
          <w:sz w:val="24"/>
          <w:szCs w:val="24"/>
          <w:lang w:val="ru-RU"/>
        </w:rPr>
        <w:t xml:space="preserve"> и требованиями   </w:t>
      </w:r>
      <w:r>
        <w:rPr>
          <w:rFonts w:hint="default" w:ascii="Times New Roman" w:hAnsi="Times New Roman" w:cs="Times New Roman"/>
          <w:sz w:val="24"/>
          <w:szCs w:val="24"/>
        </w:rPr>
        <w:t>Трудового кодекса Российской Федерации, Федеральн</w:t>
      </w:r>
      <w:r>
        <w:rPr>
          <w:rFonts w:hint="default" w:ascii="Times New Roman" w:hAnsi="Times New Roman" w:cs="Times New Roman"/>
          <w:sz w:val="24"/>
          <w:szCs w:val="24"/>
          <w:lang w:val="ru-RU"/>
        </w:rPr>
        <w:t>ого</w:t>
      </w:r>
      <w:r>
        <w:rPr>
          <w:rFonts w:hint="default" w:ascii="Times New Roman" w:hAnsi="Times New Roman" w:cs="Times New Roman"/>
          <w:sz w:val="24"/>
          <w:szCs w:val="24"/>
        </w:rPr>
        <w:t xml:space="preserve"> закон</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от 25 декабря 2008 г. N 273-ФЗ "О противодействии коррупции", другими нормативными правовыми актами Российской Федерации и принятыми в соответствии с ними внутренними </w:t>
      </w:r>
      <w:r>
        <w:rPr>
          <w:rFonts w:hint="default" w:ascii="Times New Roman" w:hAnsi="Times New Roman" w:cs="Times New Roman"/>
          <w:sz w:val="24"/>
          <w:szCs w:val="24"/>
          <w:lang w:val="ru-RU"/>
        </w:rPr>
        <w:t xml:space="preserve">локальными </w:t>
      </w:r>
      <w:r>
        <w:rPr>
          <w:rFonts w:hint="default" w:ascii="Times New Roman" w:hAnsi="Times New Roman" w:cs="Times New Roman"/>
          <w:sz w:val="24"/>
          <w:szCs w:val="24"/>
        </w:rPr>
        <w:t xml:space="preserve"> документами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w:t>
      </w:r>
    </w:p>
    <w:p>
      <w:pPr>
        <w:pStyle w:val="6"/>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szCs w:val="24"/>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III. Основные принципы и правила служебного поведения</w:t>
      </w:r>
    </w:p>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работников </w:t>
      </w:r>
      <w:r>
        <w:rPr>
          <w:rFonts w:hint="default" w:ascii="Times New Roman" w:hAnsi="Times New Roman" w:cs="Times New Roman"/>
          <w:sz w:val="24"/>
          <w:szCs w:val="24"/>
          <w:lang w:val="ru-RU"/>
        </w:rPr>
        <w:t>Общества</w:t>
      </w:r>
    </w:p>
    <w:p>
      <w:pPr>
        <w:pStyle w:val="6"/>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sz w:val="24"/>
          <w:szCs w:val="24"/>
        </w:rPr>
      </w:pP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3.1. Работники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сознавая ответственность перед государством, обществом и гражданами, обязаны:</w:t>
      </w:r>
    </w:p>
    <w:p>
      <w:pPr>
        <w:pStyle w:val="6"/>
        <w:keepNext w:val="0"/>
        <w:keepLines w:val="0"/>
        <w:pageBreakBefore w:val="0"/>
        <w:widowControl w:val="0"/>
        <w:kinsoku/>
        <w:wordWrap/>
        <w:overflowPunct/>
        <w:topLinePunct w:val="0"/>
        <w:autoSpaceDE w:val="0"/>
        <w:autoSpaceDN w:val="0"/>
        <w:bidi w:val="0"/>
        <w:adjustRightInd/>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исполнять свои трудовые обязанности добросовестно и на высоком профессиональном уровне;</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постоянно повышать свою профессиональную квалификацию, общеобразовательный и культурный уровень;</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соблюдать и защищать при исполнении трудовых обязанностей интересы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обеспечивать эффективность его работы;</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соблюдать требования законодательства Российской Федерации и внутренних </w:t>
      </w:r>
      <w:r>
        <w:rPr>
          <w:rFonts w:hint="default" w:ascii="Times New Roman" w:hAnsi="Times New Roman" w:cs="Times New Roman"/>
          <w:sz w:val="24"/>
          <w:szCs w:val="24"/>
          <w:lang w:val="ru-RU"/>
        </w:rPr>
        <w:t>локальных</w:t>
      </w:r>
      <w:r>
        <w:rPr>
          <w:rFonts w:hint="default" w:ascii="Times New Roman" w:hAnsi="Times New Roman" w:cs="Times New Roman"/>
          <w:sz w:val="24"/>
          <w:szCs w:val="24"/>
        </w:rPr>
        <w:t xml:space="preserve"> документов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не допускать нарушение законодательства Российской Федерации и внутренних </w:t>
      </w:r>
      <w:r>
        <w:rPr>
          <w:rFonts w:hint="default" w:ascii="Times New Roman" w:hAnsi="Times New Roman" w:cs="Times New Roman"/>
          <w:sz w:val="24"/>
          <w:szCs w:val="24"/>
          <w:lang w:val="ru-RU"/>
        </w:rPr>
        <w:t xml:space="preserve">локальных </w:t>
      </w:r>
      <w:r>
        <w:rPr>
          <w:rFonts w:hint="default" w:ascii="Times New Roman" w:hAnsi="Times New Roman" w:cs="Times New Roman"/>
          <w:sz w:val="24"/>
          <w:szCs w:val="24"/>
        </w:rPr>
        <w:t xml:space="preserve">документов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в том числе исходя из политической, экономической целесообразности либо по иным мотивам;</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противодействовать любым проявлениям коррупции и прочим злоупотреблениям в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е;</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соблюдать требования к служебному поведению;</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 оказывать необходимое содействие и предоставлять требующуюся информацию </w:t>
      </w:r>
      <w:r>
        <w:rPr>
          <w:rStyle w:val="15"/>
          <w:rFonts w:hint="default" w:ascii="Times New Roman" w:hAnsi="Times New Roman" w:cs="Times New Roman"/>
          <w:sz w:val="24"/>
          <w:szCs w:val="24"/>
          <w:lang w:val="ru-RU"/>
        </w:rPr>
        <w:t>Ответственному лицу за противодействие коррупции (руководителю юридического отдела)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К</w:t>
      </w:r>
      <w:r>
        <w:rPr>
          <w:rFonts w:hint="default" w:ascii="Times New Roman" w:hAnsi="Times New Roman" w:cs="Times New Roman"/>
          <w:sz w:val="24"/>
          <w:szCs w:val="24"/>
        </w:rPr>
        <w:t xml:space="preserve">омиссии </w:t>
      </w:r>
      <w:r>
        <w:rPr>
          <w:rFonts w:hint="default" w:ascii="Times New Roman" w:hAnsi="Times New Roman" w:cs="Times New Roman"/>
          <w:sz w:val="24"/>
          <w:szCs w:val="24"/>
          <w:lang w:val="ru-RU"/>
        </w:rPr>
        <w:t xml:space="preserve">по </w:t>
      </w:r>
      <w:r>
        <w:rPr>
          <w:rFonts w:hint="default" w:ascii="Times New Roman" w:hAnsi="Times New Roman" w:cs="Times New Roman"/>
          <w:sz w:val="24"/>
          <w:szCs w:val="24"/>
        </w:rPr>
        <w:t>конфликт</w:t>
      </w:r>
      <w:r>
        <w:rPr>
          <w:rFonts w:hint="default" w:ascii="Times New Roman" w:hAnsi="Times New Roman" w:cs="Times New Roman"/>
          <w:sz w:val="24"/>
          <w:szCs w:val="24"/>
          <w:lang w:val="ru-RU"/>
        </w:rPr>
        <w:t>у</w:t>
      </w:r>
      <w:r>
        <w:rPr>
          <w:rFonts w:hint="default" w:ascii="Times New Roman" w:hAnsi="Times New Roman" w:cs="Times New Roman"/>
          <w:sz w:val="24"/>
          <w:szCs w:val="24"/>
        </w:rPr>
        <w:t xml:space="preserve"> интересов;</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 уведомлять </w:t>
      </w:r>
      <w:r>
        <w:rPr>
          <w:rStyle w:val="15"/>
          <w:rFonts w:hint="default" w:ascii="Times New Roman" w:hAnsi="Times New Roman" w:cs="Times New Roman"/>
          <w:sz w:val="24"/>
          <w:szCs w:val="24"/>
          <w:lang w:val="ru-RU"/>
        </w:rPr>
        <w:t>Ответственное лицо за противодействие коррупции</w:t>
      </w:r>
      <w:r>
        <w:rPr>
          <w:rFonts w:hint="default" w:ascii="Times New Roman" w:hAnsi="Times New Roman" w:cs="Times New Roman"/>
          <w:sz w:val="24"/>
          <w:szCs w:val="24"/>
        </w:rPr>
        <w:t>,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10) уведомлять о личной заинтересованности при исполнении трудовых обязанностей, которая приводит или может привести к конфликту интересов, своего непосредственного руководителя, как только об этом станет известно работнику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и принимать меры по недопущению любой возможности возникновения конфликта интересов или его урегулированию; в случае владения ценными бумагами (долями участия, паями в уставных (складочных) капиталах организаций) и если это приводит или может привести к конфликту интересов, передать указанные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11) незамедлительно уведомлять своего непосредственного руководителя, а также </w:t>
      </w:r>
      <w:r>
        <w:rPr>
          <w:rFonts w:hint="default" w:ascii="Times New Roman" w:hAnsi="Times New Roman" w:cs="Times New Roman"/>
          <w:sz w:val="24"/>
          <w:szCs w:val="24"/>
          <w:lang w:val="ru-RU"/>
        </w:rPr>
        <w:t>о</w:t>
      </w:r>
      <w:r>
        <w:rPr>
          <w:rStyle w:val="15"/>
          <w:rFonts w:hint="default" w:ascii="Times New Roman" w:hAnsi="Times New Roman" w:cs="Times New Roman"/>
          <w:sz w:val="24"/>
          <w:szCs w:val="24"/>
          <w:lang w:val="ru-RU"/>
        </w:rPr>
        <w:t xml:space="preserve">тветственное лицо за противодействие коррупции </w:t>
      </w:r>
      <w:r>
        <w:rPr>
          <w:rFonts w:hint="default" w:ascii="Times New Roman" w:hAnsi="Times New Roman" w:cs="Times New Roman"/>
          <w:sz w:val="24"/>
          <w:szCs w:val="24"/>
        </w:rPr>
        <w:t xml:space="preserve">о ставших известными фактах коррупционных проявлений в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 xml:space="preserve">е, обстоятельствах и действиях (бездействии) работников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 xml:space="preserve">а и третьих лиц, послуживших или способных послужить причинами возникновения в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 xml:space="preserve">е коррупционных проявлений, а также о причинении (возможном причинении) вреда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у;</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12) осуществлять свою деятельность в пределах своих полномочий и полномочий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3</w:t>
      </w:r>
      <w:r>
        <w:rPr>
          <w:rFonts w:hint="default" w:ascii="Times New Roman" w:hAnsi="Times New Roman" w:cs="Times New Roman"/>
          <w:sz w:val="24"/>
          <w:szCs w:val="24"/>
        </w:rPr>
        <w:t>) исключать действия (бездействие),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соблюдать беспристрастность, исключающую возможность влияния на свою деятельность в качестве работника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 политических партий и иных общественных объединений, социальных групп, отдельных граждан, не допускать, чтобы политические или религиозные убеждения негативно влияли на исполнение трудовых обязанностей;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и/или </w:t>
      </w:r>
      <w:r>
        <w:rPr>
          <w:rFonts w:hint="default" w:ascii="Times New Roman" w:hAnsi="Times New Roman" w:cs="Times New Roman"/>
          <w:sz w:val="24"/>
          <w:szCs w:val="24"/>
          <w:lang w:val="ru-RU"/>
        </w:rPr>
        <w:t>Обществу</w:t>
      </w:r>
      <w:r>
        <w:rPr>
          <w:rFonts w:hint="default" w:ascii="Times New Roman" w:hAnsi="Times New Roman" w:cs="Times New Roman"/>
          <w:sz w:val="24"/>
          <w:szCs w:val="24"/>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не использовать свое положение для оказания влияния на деятельность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при решении вопросов личного характера;</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7</w:t>
      </w:r>
      <w:r>
        <w:rPr>
          <w:rFonts w:hint="default" w:ascii="Times New Roman" w:hAnsi="Times New Roman" w:cs="Times New Roman"/>
          <w:sz w:val="24"/>
          <w:szCs w:val="24"/>
        </w:rPr>
        <w:t>) не допускать оказания воздействия на своих коллег в целях принятия противозаконного и (или) необоснованного решения;</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18</w:t>
      </w:r>
      <w:r>
        <w:rPr>
          <w:rFonts w:hint="default" w:ascii="Times New Roman" w:hAnsi="Times New Roman" w:cs="Times New Roman"/>
          <w:sz w:val="24"/>
          <w:szCs w:val="24"/>
        </w:rPr>
        <w:t>) не допускать проявлений бюрократизма, формализма, высокомерия, неуважительного отношения к законным просьбам и требованиям граждан в связи с исполнением трудовых обязанностей;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lang w:val="ru-RU"/>
        </w:rPr>
        <w:t>19</w:t>
      </w:r>
      <w:r>
        <w:rPr>
          <w:rFonts w:hint="default" w:ascii="Times New Roman" w:hAnsi="Times New Roman" w:cs="Times New Roman"/>
          <w:sz w:val="24"/>
          <w:szCs w:val="24"/>
        </w:rPr>
        <w:t xml:space="preserve">) не разглашать и не использовать </w:t>
      </w:r>
      <w:r>
        <w:rPr>
          <w:rFonts w:hint="default" w:ascii="Times New Roman" w:hAnsi="Times New Roman" w:cs="Times New Roman"/>
          <w:color w:val="auto"/>
          <w:sz w:val="24"/>
          <w:szCs w:val="24"/>
        </w:rPr>
        <w:t xml:space="preserve">ненадлежащим образом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"consultantplus://offline/ref=E89027671671EF84AFB7D93C94E249705AB342DDE80FC1F093700C5CFEF5847402C036C79E3C629CC078C8A6A7l2O"</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сведения</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отнесенные законодательством Российской Федерации к сведениям конфиденциального характера и служебную информацию (сведения ограниченного распространения), а также иные сведения, ставшие известными в связи с исполнением трудовых обязанностей;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не допускать истребования от юридических или физических лиц информации, предоставление которой не предусмотрено законодательством и внутренними </w:t>
      </w:r>
      <w:r>
        <w:rPr>
          <w:rFonts w:hint="default" w:ascii="Times New Roman" w:hAnsi="Times New Roman" w:cs="Times New Roman"/>
          <w:sz w:val="24"/>
          <w:szCs w:val="24"/>
          <w:lang w:val="ru-RU"/>
        </w:rPr>
        <w:t>локальными</w:t>
      </w:r>
      <w:r>
        <w:rPr>
          <w:rFonts w:hint="default" w:ascii="Times New Roman" w:hAnsi="Times New Roman" w:cs="Times New Roman"/>
          <w:sz w:val="24"/>
          <w:szCs w:val="24"/>
        </w:rPr>
        <w:t xml:space="preserve"> документами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воздерживаться от публичных высказываний, суждений и оценок в отношении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если это не входит в обязанности работника</w:t>
      </w:r>
      <w:r>
        <w:rPr>
          <w:rFonts w:hint="default" w:ascii="Times New Roman" w:hAnsi="Times New Roman" w:cs="Times New Roman"/>
          <w:sz w:val="24"/>
          <w:szCs w:val="24"/>
          <w:lang w:val="ru-RU"/>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не использовать имущество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 в целях, не связанных с исполнением трудовых обязанностей, а также не передавать его в таких целях иным лицам;</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3.2. Работник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наделенный организационно-распорядительными полномочиями по отношению к другим работникам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 должен быть для них образцом профессионализма, безупречной репутации, своим личным поведением подавать пример честности, беспристрастности и справедливости.</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Работник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 xml:space="preserve">а, наделенный организационно-распорядительными полномочиями по отношению к другим работникам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ва:</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принимает меры по предотвращению и урегулированию в коллективе конфликта интересов, по предупреждению коррупции, включая меры по предотвращению коррупционно-опасного поведения;</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содействует установлению и поддержанию в коллективе здорового морально-психологического климата;</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 при определении объема и характера поручаемой другим работникам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 работы руководствуется принципами справедливости, учета личных и деловых качеств, квалификации и опыта подчиненных;</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не допускает по отношению к подчиненным работникам необоснованных претензий, а также фактов грубости и бестактности;</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проявляет заботу о подчиненных, вникает в их проблемы и нужды, содействует принятию законных и обоснованных решений, способствует профессиональному и должностному росту работников;</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оказывает поддержку и помощь молодым специалистам  в приобретении профессиональных навыков.</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В случае дарения подарков третьим лицам, в том числе в связи с их должностным положением или исполнением ими трудовых (служебных/должностных) обязанностей, работники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 обязаны учитывать положения нормативных правовых актов Российской Федерации, устанавливающих ограничения и запреты на получение подарков отдельными категориями лиц, включая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государственных и муниципальных служащих, служащих Банка России, работников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p>
    <w:p>
      <w:pPr>
        <w:pStyle w:val="6"/>
        <w:keepNext w:val="0"/>
        <w:keepLines w:val="0"/>
        <w:pageBreakBefore w:val="0"/>
        <w:kinsoku/>
        <w:wordWrap/>
        <w:overflowPunct/>
        <w:topLinePunct w:val="0"/>
        <w:autoSpaceDE w:val="0"/>
        <w:autoSpaceDN w:val="0"/>
        <w:bidi w:val="0"/>
        <w:snapToGrid/>
        <w:jc w:val="both"/>
        <w:textAlignment w:val="auto"/>
        <w:rPr>
          <w:rFonts w:hint="default" w:ascii="Times New Roman" w:hAnsi="Times New Roman" w:cs="Times New Roman"/>
          <w:sz w:val="24"/>
          <w:szCs w:val="24"/>
        </w:rPr>
      </w:pPr>
    </w:p>
    <w:p>
      <w:pPr>
        <w:pStyle w:val="8"/>
        <w:keepNext w:val="0"/>
        <w:keepLines w:val="0"/>
        <w:pageBreakBefore w:val="0"/>
        <w:kinsoku/>
        <w:wordWrap/>
        <w:overflowPunct/>
        <w:topLinePunct w:val="0"/>
        <w:autoSpaceDE w:val="0"/>
        <w:autoSpaceDN w:val="0"/>
        <w:bidi w:val="0"/>
        <w:snapToGrid/>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IV. Этические правила</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4.1. Работники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 в своей деятельности исходят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4.2. Работники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обязаны соблюдать общепринятые этические нормы и правила делового поведения, быть вежливыми, доброжелательными, корректными, принципиальными, внимательными, проявлять терпимость и непредвзятость в общении с гражданами и коллегами, работниками других организаций;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призваны способствовать своим поведением установлению в коллективе деловых взаимоотношений, отношений партнерства, взаимоуважения и взаимопомощи, конструктивного сотрудничества друг с другом.</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должны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обязаны стремиться в любой ситуации сохранять личное достоинство, быть образцом поведения, добропорядочности и честности во всех сферах общественной жизни;</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 должны избегать личных и финансовых связей, способных нанести ущерб их чести и достоинству, репутации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Критика имеющихся недостатков в работе со стороны руководителя или коллег должна быть объективной, взвешенной, принципиальной и с пониманием приниматься тем работником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к которому она обращена.</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4.3. При исполнении трудовых обязанностей работники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воздерживаются:</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исходя из политических или религиозных предпочтений, рода занятий и иных имеющихся различий;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4.4. Внешний вид работников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при исполнении ими трудовых обязанностей, в зависимости от условий их исполнения, должен способствовать уважительному отношению граждан к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у, соответствовать общепринятому деловому стилю, который отличают официальность, сдержанность, традиционность, аккуратность</w:t>
      </w:r>
      <w:r>
        <w:rPr>
          <w:rFonts w:hint="default" w:ascii="Times New Roman" w:hAnsi="Times New Roman" w:cs="Times New Roman"/>
          <w:sz w:val="24"/>
          <w:szCs w:val="24"/>
          <w:lang w:val="ru-RU"/>
        </w:rPr>
        <w:t>, а также соблюдение нормативных требований к  одежде медицинского персонала</w:t>
      </w:r>
      <w:r>
        <w:rPr>
          <w:rFonts w:hint="default" w:ascii="Times New Roman" w:hAnsi="Times New Roman" w:cs="Times New Roman"/>
          <w:sz w:val="24"/>
          <w:szCs w:val="24"/>
        </w:rPr>
        <w:t xml:space="preserve">. Работники </w:t>
      </w:r>
      <w:r>
        <w:rPr>
          <w:rFonts w:hint="default" w:ascii="Times New Roman" w:hAnsi="Times New Roman" w:cs="Times New Roman"/>
          <w:sz w:val="24"/>
          <w:szCs w:val="24"/>
          <w:lang w:val="ru-RU"/>
        </w:rPr>
        <w:t>Обществ</w:t>
      </w:r>
      <w:r>
        <w:rPr>
          <w:rFonts w:hint="default" w:ascii="Times New Roman" w:hAnsi="Times New Roman" w:cs="Times New Roman"/>
          <w:sz w:val="24"/>
          <w:szCs w:val="24"/>
        </w:rPr>
        <w:t>а соблюдают разумную достаточность в использовании косметики, ювелирных изделий и иных украшений.</w:t>
      </w:r>
    </w:p>
    <w:p>
      <w:pPr>
        <w:pStyle w:val="6"/>
        <w:keepNext w:val="0"/>
        <w:keepLines w:val="0"/>
        <w:pageBreakBefore w:val="0"/>
        <w:kinsoku/>
        <w:wordWrap/>
        <w:overflowPunct/>
        <w:topLinePunct w:val="0"/>
        <w:autoSpaceDE w:val="0"/>
        <w:autoSpaceDN w:val="0"/>
        <w:bidi w:val="0"/>
        <w:snapToGrid/>
        <w:jc w:val="both"/>
        <w:textAlignment w:val="auto"/>
        <w:rPr>
          <w:rFonts w:hint="default" w:ascii="Times New Roman" w:hAnsi="Times New Roman" w:cs="Times New Roman"/>
          <w:sz w:val="24"/>
          <w:szCs w:val="24"/>
        </w:rPr>
      </w:pPr>
    </w:p>
    <w:p>
      <w:pPr>
        <w:pStyle w:val="8"/>
        <w:keepNext w:val="0"/>
        <w:keepLines w:val="0"/>
        <w:pageBreakBefore w:val="0"/>
        <w:kinsoku/>
        <w:wordWrap/>
        <w:overflowPunct/>
        <w:topLinePunct w:val="0"/>
        <w:autoSpaceDE w:val="0"/>
        <w:autoSpaceDN w:val="0"/>
        <w:bidi w:val="0"/>
        <w:snapToGrid/>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V. Заключительные положения</w:t>
      </w:r>
    </w:p>
    <w:p>
      <w:pPr>
        <w:pStyle w:val="6"/>
        <w:keepNext w:val="0"/>
        <w:keepLines w:val="0"/>
        <w:pageBreakBefore w:val="0"/>
        <w:kinsoku/>
        <w:wordWrap/>
        <w:overflowPunct/>
        <w:topLinePunct w:val="0"/>
        <w:autoSpaceDE w:val="0"/>
        <w:autoSpaceDN w:val="0"/>
        <w:bidi w:val="0"/>
        <w:snapToGrid/>
        <w:jc w:val="both"/>
        <w:textAlignment w:val="auto"/>
        <w:rPr>
          <w:rFonts w:hint="default" w:ascii="Times New Roman" w:hAnsi="Times New Roman" w:cs="Times New Roman"/>
          <w:sz w:val="24"/>
          <w:szCs w:val="24"/>
        </w:rPr>
      </w:pP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5.1. Если у работника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возникают затруднения в отношении понимания либо применения положений Кодекса, он вправе обратиться за консультацией (разъяснениями) к своему непосредственному руководителю, а также </w:t>
      </w:r>
      <w:r>
        <w:rPr>
          <w:rFonts w:hint="default" w:ascii="Times New Roman" w:hAnsi="Times New Roman" w:cs="Times New Roman"/>
          <w:sz w:val="24"/>
          <w:szCs w:val="24"/>
          <w:lang w:val="ru-RU"/>
        </w:rPr>
        <w:t>о</w:t>
      </w:r>
      <w:r>
        <w:rPr>
          <w:rStyle w:val="15"/>
          <w:rFonts w:hint="default" w:ascii="Times New Roman" w:hAnsi="Times New Roman" w:cs="Times New Roman"/>
          <w:sz w:val="24"/>
          <w:szCs w:val="24"/>
          <w:lang w:val="ru-RU"/>
        </w:rPr>
        <w:t>тветственному лицу за противодействие коррупции (руководителю юридического отдела)</w:t>
      </w:r>
      <w:r>
        <w:rPr>
          <w:rFonts w:hint="default" w:ascii="Times New Roman" w:hAnsi="Times New Roman" w:cs="Times New Roman"/>
          <w:sz w:val="24"/>
          <w:szCs w:val="24"/>
        </w:rPr>
        <w:t>.</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5.2. Руководители всех уровней не имеют права скрывать от вышестоящего руководства факты ненадлежащего исполнения их подчиненными - работниками </w:t>
      </w:r>
      <w:r>
        <w:rPr>
          <w:rFonts w:hint="default" w:ascii="Times New Roman" w:hAnsi="Times New Roman" w:cs="Times New Roman"/>
          <w:sz w:val="24"/>
          <w:szCs w:val="24"/>
          <w:lang w:val="ru-RU"/>
        </w:rPr>
        <w:t xml:space="preserve">Общества </w:t>
      </w:r>
      <w:r>
        <w:rPr>
          <w:rFonts w:hint="default" w:ascii="Times New Roman" w:hAnsi="Times New Roman" w:cs="Times New Roman"/>
          <w:sz w:val="24"/>
          <w:szCs w:val="24"/>
        </w:rPr>
        <w:t>трудовых обязанностей.</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5.3. Руководители всех уровней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не должны допускать преследование работников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за уведомление или информирование соответствующего руководителя, предусмотренное настоящим Кодексом. В то же время необходимо пресекать любые попытки распространения заведомо ложной информации, непроверенных или неподтвержденных фактов с целью опорочить работника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независимо от его должности.</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5.4. На работника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не может быть наложено дисциплинарное взыскание за предоставление информации о нарушении Кодекса, за критику руководителя или коллег по обстоятельствам, предусмотренным настоящим Кодексом.</w:t>
      </w:r>
    </w:p>
    <w:p>
      <w:pPr>
        <w:pStyle w:val="6"/>
        <w:keepNext w:val="0"/>
        <w:keepLines w:val="0"/>
        <w:pageBreakBefore w:val="0"/>
        <w:kinsoku/>
        <w:wordWrap/>
        <w:overflowPunct/>
        <w:topLinePunct w:val="0"/>
        <w:autoSpaceDE w:val="0"/>
        <w:autoSpaceDN w:val="0"/>
        <w:bidi w:val="0"/>
        <w:snapToGrid/>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5.5. В случаях, предусмотренных федеральными законами, нарушение положений Кодекса влечет применение к работнику </w:t>
      </w:r>
      <w:r>
        <w:rPr>
          <w:rFonts w:hint="default" w:ascii="Times New Roman" w:hAnsi="Times New Roman" w:cs="Times New Roman"/>
          <w:sz w:val="24"/>
          <w:szCs w:val="24"/>
          <w:lang w:val="ru-RU"/>
        </w:rPr>
        <w:t>Общества</w:t>
      </w:r>
      <w:r>
        <w:rPr>
          <w:rFonts w:hint="default" w:ascii="Times New Roman" w:hAnsi="Times New Roman" w:cs="Times New Roman"/>
          <w:sz w:val="24"/>
          <w:szCs w:val="24"/>
        </w:rPr>
        <w:t xml:space="preserve"> мер ответственности.</w:t>
      </w:r>
    </w:p>
    <w:sectPr>
      <w:footerReference r:id="rId5" w:type="default"/>
      <w:pgSz w:w="11906" w:h="16838"/>
      <w:pgMar w:top="1440" w:right="9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708"/>
  <w:drawingGridVerticalSpacing w:val="156"/>
  <w:displayHorizontalDrawingGridEvery w:val="0"/>
  <w:displayVerticalDrawingGridEvery w:val="2"/>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232EE"/>
    <w:rsid w:val="0B9C4095"/>
    <w:rsid w:val="13DF4B2D"/>
    <w:rsid w:val="258232EE"/>
    <w:rsid w:val="41C35059"/>
    <w:rsid w:val="578E7F73"/>
    <w:rsid w:val="67E5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iPriority w:val="0"/>
    <w:pPr>
      <w:tabs>
        <w:tab w:val="center" w:pos="4153"/>
        <w:tab w:val="right" w:pos="8306"/>
      </w:tabs>
    </w:pPr>
  </w:style>
  <w:style w:type="paragraph" w:styleId="5">
    <w:name w:val="footer"/>
    <w:basedOn w:val="1"/>
    <w:uiPriority w:val="0"/>
    <w:pPr>
      <w:tabs>
        <w:tab w:val="center" w:pos="4153"/>
        <w:tab w:val="right" w:pos="8306"/>
      </w:tabs>
    </w:pPr>
  </w:style>
  <w:style w:type="paragraph" w:customStyle="1" w:styleId="6">
    <w:name w:val="ConsPlusNormal"/>
    <w:qFormat/>
    <w:uiPriority w:val="0"/>
    <w:pPr>
      <w:widowControl w:val="0"/>
      <w:autoSpaceDE w:val="0"/>
      <w:autoSpaceDN w:val="0"/>
    </w:pPr>
    <w:rPr>
      <w:rFonts w:ascii="Calibri" w:hAnsi="Calibri" w:cs="Calibri" w:eastAsiaTheme="minorEastAsia"/>
      <w:sz w:val="20"/>
    </w:rPr>
  </w:style>
  <w:style w:type="paragraph" w:customStyle="1" w:styleId="7">
    <w:name w:val="ConsPlusNonformat"/>
    <w:qFormat/>
    <w:uiPriority w:val="0"/>
    <w:pPr>
      <w:widowControl w:val="0"/>
      <w:autoSpaceDE w:val="0"/>
      <w:autoSpaceDN w:val="0"/>
    </w:pPr>
    <w:rPr>
      <w:rFonts w:ascii="Courier New" w:hAnsi="Courier New" w:cs="Courier New" w:eastAsiaTheme="minorEastAsia"/>
      <w:sz w:val="20"/>
    </w:rPr>
  </w:style>
  <w:style w:type="paragraph" w:customStyle="1" w:styleId="8">
    <w:name w:val="ConsPlusTitle"/>
    <w:qFormat/>
    <w:uiPriority w:val="0"/>
    <w:pPr>
      <w:widowControl w:val="0"/>
      <w:autoSpaceDE w:val="0"/>
      <w:autoSpaceDN w:val="0"/>
    </w:pPr>
    <w:rPr>
      <w:rFonts w:ascii="Calibri" w:hAnsi="Calibri" w:cs="Calibri" w:eastAsiaTheme="minorEastAsia"/>
      <w:b/>
      <w:sz w:val="20"/>
    </w:rPr>
  </w:style>
  <w:style w:type="paragraph" w:customStyle="1" w:styleId="9">
    <w:name w:val="ConsPlusCell"/>
    <w:qFormat/>
    <w:uiPriority w:val="0"/>
    <w:pPr>
      <w:widowControl w:val="0"/>
      <w:autoSpaceDE w:val="0"/>
      <w:autoSpaceDN w:val="0"/>
    </w:pPr>
    <w:rPr>
      <w:rFonts w:ascii="Courier New" w:hAnsi="Courier New" w:cs="Courier New" w:eastAsiaTheme="minorEastAsia"/>
      <w:sz w:val="20"/>
    </w:rPr>
  </w:style>
  <w:style w:type="paragraph" w:customStyle="1" w:styleId="10">
    <w:name w:val="ConsPlusDocList"/>
    <w:qFormat/>
    <w:uiPriority w:val="0"/>
    <w:pPr>
      <w:widowControl w:val="0"/>
      <w:autoSpaceDE w:val="0"/>
      <w:autoSpaceDN w:val="0"/>
    </w:pPr>
    <w:rPr>
      <w:rFonts w:ascii="Calibri" w:hAnsi="Calibri" w:cs="Calibri" w:eastAsiaTheme="minorEastAsia"/>
      <w:sz w:val="20"/>
    </w:rPr>
  </w:style>
  <w:style w:type="paragraph" w:customStyle="1" w:styleId="11">
    <w:name w:val="ConsPlusTitlePage"/>
    <w:uiPriority w:val="0"/>
    <w:pPr>
      <w:widowControl w:val="0"/>
      <w:autoSpaceDE w:val="0"/>
      <w:autoSpaceDN w:val="0"/>
    </w:pPr>
    <w:rPr>
      <w:rFonts w:ascii="Tahoma" w:hAnsi="Tahoma" w:cs="Tahoma" w:eastAsiaTheme="minorEastAsia"/>
      <w:sz w:val="20"/>
    </w:rPr>
  </w:style>
  <w:style w:type="paragraph" w:customStyle="1" w:styleId="12">
    <w:name w:val="ConsPlusJurTerm"/>
    <w:qFormat/>
    <w:uiPriority w:val="0"/>
    <w:pPr>
      <w:widowControl w:val="0"/>
      <w:autoSpaceDE w:val="0"/>
      <w:autoSpaceDN w:val="0"/>
    </w:pPr>
    <w:rPr>
      <w:rFonts w:ascii="Tahoma" w:hAnsi="Tahoma" w:cs="Tahoma" w:eastAsiaTheme="minorEastAsia"/>
      <w:sz w:val="20"/>
    </w:rPr>
  </w:style>
  <w:style w:type="paragraph" w:customStyle="1" w:styleId="13">
    <w:name w:val="ConsPlusTextList"/>
    <w:qFormat/>
    <w:uiPriority w:val="0"/>
    <w:pPr>
      <w:widowControl w:val="0"/>
      <w:autoSpaceDE w:val="0"/>
      <w:autoSpaceDN w:val="0"/>
    </w:pPr>
    <w:rPr>
      <w:rFonts w:ascii="Arial" w:hAnsi="Arial" w:cs="Arial" w:eastAsiaTheme="minorEastAsia"/>
      <w:sz w:val="20"/>
    </w:rPr>
  </w:style>
  <w:style w:type="paragraph" w:customStyle="1" w:styleId="14">
    <w:name w:val="Style12"/>
    <w:basedOn w:val="1"/>
    <w:qFormat/>
    <w:uiPriority w:val="99"/>
    <w:pPr>
      <w:widowControl w:val="0"/>
      <w:autoSpaceDE w:val="0"/>
      <w:autoSpaceDN w:val="0"/>
      <w:adjustRightInd w:val="0"/>
      <w:spacing w:line="322" w:lineRule="exact"/>
      <w:ind w:firstLine="701"/>
      <w:jc w:val="both"/>
    </w:pPr>
    <w:rPr>
      <w:sz w:val="24"/>
      <w:szCs w:val="24"/>
    </w:rPr>
  </w:style>
  <w:style w:type="character" w:customStyle="1" w:styleId="15">
    <w:name w:val="Font Style17"/>
    <w:qFormat/>
    <w:uiPriority w:val="99"/>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4020.00.61</Company>
  <Pages>1</Pages>
  <Words>0</Words>
  <Characters>0</Characters>
  <Lines>0</Lines>
  <Paragraphs>0</Paragraphs>
  <TotalTime>0</TotalTime>
  <ScaleCrop>false</ScaleCrop>
  <LinksUpToDate>false</LinksUpToDate>
  <CharactersWithSpaces>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2411-12-29T21:00:00Z</dcterms:created>
  <dc:creator>user</dc:creator>
  <cp:lastModifiedBy>user</cp:lastModifiedBy>
  <dcterms:modified xsi:type="dcterms:W3CDTF">2021-06-11T08:36:19Z</dcterms:modified>
  <dc:title>"Кодекс этики и служебного поведения работников Государственной корпорации "Агентство по страхованию вкладов"
(утв. решением Правления ГК "Агентство по страхованию вкладов" от 29.08.2013, Протокол N 59)
(ред. от 18.06.2020)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